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PUBBLICO PER LA SELEZIONE DI PROGETTI E INIZIATIVE </w:t>
      </w:r>
    </w:p>
    <w:p w:rsidR="00000000" w:rsidDel="00000000" w:rsidP="00000000" w:rsidRDefault="00000000" w:rsidRPr="00000000" w14:paraId="00000002">
      <w:pPr>
        <w:keepNext w:val="0"/>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 SOGGETTI TERZI PORTATORI DI INTERESSI COLLETTIVI DELLE IMPRESE DELLA REGIONE MARCHE DA REALIZZARE CON IL CONTRIBUTO CAMERALE ANNO 202</w:t>
      </w:r>
      <w:r w:rsidDel="00000000" w:rsidR="00000000" w:rsidRPr="00000000">
        <w:rPr>
          <w:rFonts w:ascii="Arial" w:cs="Arial" w:eastAsia="Arial" w:hAnsi="Arial"/>
          <w:b w:val="1"/>
          <w:sz w:val="24"/>
          <w:szCs w:val="24"/>
          <w:rtl w:val="0"/>
        </w:rPr>
        <w:t xml:space="preserve">2</w:t>
      </w:r>
    </w:p>
    <w:p w:rsidR="00000000" w:rsidDel="00000000" w:rsidP="00000000" w:rsidRDefault="00000000" w:rsidRPr="00000000" w14:paraId="00000003">
      <w:pPr>
        <w:keepNext w:val="0"/>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w:t>
      </w:r>
    </w:p>
    <w:p w:rsidR="00000000" w:rsidDel="00000000" w:rsidP="00000000" w:rsidRDefault="00000000" w:rsidRPr="00000000" w14:paraId="00000005">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DI ISTANZA PER LA PRESENTAZIONE DELLE DOMANDE</w:t>
      </w:r>
    </w:p>
    <w:p w:rsidR="00000000" w:rsidDel="00000000" w:rsidP="00000000" w:rsidRDefault="00000000" w:rsidRPr="00000000" w14:paraId="00000006">
      <w:pPr>
        <w:keepNext w:val="0"/>
        <w:keepLines w:val="0"/>
        <w:widowControl w:val="1"/>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Da riportare su carta intestata del soggetto proponente</w:t>
      </w:r>
      <w:r w:rsidDel="00000000" w:rsidR="00000000" w:rsidRPr="00000000">
        <w:rPr>
          <w:rtl w:val="0"/>
        </w:rPr>
      </w:r>
    </w:p>
    <w:tbl>
      <w:tblPr>
        <w:tblStyle w:val="Table1"/>
        <w:tblW w:w="9777.0" w:type="dxa"/>
        <w:jc w:val="left"/>
        <w:tblInd w:w="0.0" w:type="dxa"/>
        <w:tblLayout w:type="fixed"/>
        <w:tblLook w:val="0000"/>
      </w:tblPr>
      <w:tblGrid>
        <w:gridCol w:w="4889"/>
        <w:gridCol w:w="4888"/>
        <w:tblGridChange w:id="0">
          <w:tblGrid>
            <w:gridCol w:w="4889"/>
            <w:gridCol w:w="4888"/>
          </w:tblGrid>
        </w:tblGridChange>
      </w:tblGrid>
      <w:tr>
        <w:trPr>
          <w:cantSplit w:val="0"/>
          <w:tblHeader w:val="0"/>
        </w:trPr>
        <w:tc>
          <w:tcPr/>
          <w:p w:rsidR="00000000" w:rsidDel="00000000" w:rsidP="00000000" w:rsidRDefault="00000000" w:rsidRPr="00000000" w14:paraId="00000007">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1"/>
              <w:keepLines w:val="0"/>
              <w:widowControl w:val="0"/>
              <w:shd w:fill="auto" w:val="clear"/>
              <w:tabs>
                <w:tab w:val="left" w:pos="4440"/>
              </w:tabs>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widowControl w:val="0"/>
              <w:shd w:fill="auto" w:val="clear"/>
              <w:tabs>
                <w:tab w:val="left" w:pos="4440"/>
              </w:tabs>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Alla Camera di Commercio </w:t>
            </w:r>
          </w:p>
          <w:p w:rsidR="00000000" w:rsidDel="00000000" w:rsidP="00000000" w:rsidRDefault="00000000" w:rsidRPr="00000000" w14:paraId="0000000C">
            <w:pPr>
              <w:keepNext w:val="0"/>
              <w:keepLines w:val="0"/>
              <w:widowControl w:val="0"/>
              <w:shd w:fill="auto" w:val="clear"/>
              <w:tabs>
                <w:tab w:val="left"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Industria Artigianato e Agricoltura delle Marche</w:t>
            </w:r>
            <w:r w:rsidDel="00000000" w:rsidR="00000000" w:rsidRPr="00000000">
              <w:rPr>
                <w:rtl w:val="0"/>
              </w:rPr>
            </w:r>
          </w:p>
          <w:p w:rsidR="00000000" w:rsidDel="00000000" w:rsidP="00000000" w:rsidRDefault="00000000" w:rsidRPr="00000000" w14:paraId="0000000D">
            <w:pPr>
              <w:keepNext w:val="0"/>
              <w:keepLines w:val="0"/>
              <w:widowControl w:val="0"/>
              <w:shd w:fill="auto" w:val="clear"/>
              <w:tabs>
                <w:tab w:val="left"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Area 4 Promozione</w:t>
            </w:r>
            <w:r w:rsidDel="00000000" w:rsidR="00000000" w:rsidRPr="00000000">
              <w:rPr>
                <w:rtl w:val="0"/>
              </w:rPr>
            </w:r>
          </w:p>
          <w:p w:rsidR="00000000" w:rsidDel="00000000" w:rsidP="00000000" w:rsidRDefault="00000000" w:rsidRPr="00000000" w14:paraId="0000000E">
            <w:pPr>
              <w:keepNext w:val="0"/>
              <w:keepLines w:val="0"/>
              <w:widowControl w:val="0"/>
              <w:shd w:fill="auto" w:val="clear"/>
              <w:tabs>
                <w:tab w:val="left"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Largo XXIV Maggio, 1 - 60123 Ancona</w:t>
            </w:r>
            <w:r w:rsidDel="00000000" w:rsidR="00000000" w:rsidRPr="00000000">
              <w:rPr>
                <w:rtl w:val="0"/>
              </w:rPr>
            </w:r>
          </w:p>
          <w:p w:rsidR="00000000" w:rsidDel="00000000" w:rsidP="00000000" w:rsidRDefault="00000000" w:rsidRPr="00000000" w14:paraId="0000000F">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PEC: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cciaa@pec.marche.camcom.it</w:t>
            </w:r>
            <w:r w:rsidDel="00000000" w:rsidR="00000000" w:rsidRPr="00000000">
              <w:rPr>
                <w:rtl w:val="0"/>
              </w:rPr>
            </w:r>
          </w:p>
        </w:tc>
      </w:tr>
    </w:tbl>
    <w:p w:rsidR="00000000" w:rsidDel="00000000" w:rsidP="00000000" w:rsidRDefault="00000000" w:rsidRPr="00000000" w14:paraId="00000010">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12">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nato/a…………………………………..…………prov.….……il…………………………………………….</w:t>
      </w:r>
    </w:p>
    <w:p w:rsidR="00000000" w:rsidDel="00000000" w:rsidP="00000000" w:rsidRDefault="00000000" w:rsidRPr="00000000" w14:paraId="00000013">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 ……………………………………………………………………………………………………………..</w:t>
      </w:r>
    </w:p>
    <w:p w:rsidR="00000000" w:rsidDel="00000000" w:rsidP="00000000" w:rsidRDefault="00000000" w:rsidRPr="00000000" w14:paraId="00000014">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qualità di legale rappresentante del seguente soggetto: …………………………………………………………………………………………………………………..</w:t>
      </w:r>
    </w:p>
    <w:p w:rsidR="00000000" w:rsidDel="00000000" w:rsidP="00000000" w:rsidRDefault="00000000" w:rsidRPr="00000000" w14:paraId="00000015">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(indicare la denominazione esatta del soggetto REGIONALE proponente)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avente natura giuridica di …………………………………………………………………………………….</w:t>
      </w:r>
    </w:p>
    <w:p w:rsidR="00000000" w:rsidDel="00000000" w:rsidP="00000000" w:rsidRDefault="00000000" w:rsidRPr="00000000" w14:paraId="00000017">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sede legale a ……………………………………………………………………...…….…prov.……….</w:t>
      </w:r>
    </w:p>
    <w:p w:rsidR="00000000" w:rsidDel="00000000" w:rsidP="00000000" w:rsidRDefault="00000000" w:rsidRPr="00000000" w14:paraId="00000018">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via ………………………………………………………………………………..………..CAP……………</w:t>
      </w:r>
    </w:p>
    <w:p w:rsidR="00000000" w:rsidDel="00000000" w:rsidP="00000000" w:rsidRDefault="00000000" w:rsidRPr="00000000" w14:paraId="00000019">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 o P.IVA …………………….……………………………………………………………………………..</w:t>
      </w:r>
    </w:p>
    <w:p w:rsidR="00000000" w:rsidDel="00000000" w:rsidP="00000000" w:rsidRDefault="00000000" w:rsidRPr="00000000" w14:paraId="0000001A">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Tel……………………………………Fax. …………………….……..E-mail ……………...……………….</w:t>
      </w:r>
    </w:p>
    <w:p w:rsidR="00000000" w:rsidDel="00000000" w:rsidP="00000000" w:rsidRDefault="00000000" w:rsidRPr="00000000" w14:paraId="0000001B">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Sito Internet………………………………………..……PEC ……...…………………..……………………</w:t>
      </w:r>
    </w:p>
    <w:p w:rsidR="00000000" w:rsidDel="00000000" w:rsidP="00000000" w:rsidRDefault="00000000" w:rsidRPr="00000000" w14:paraId="0000001C">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dell’ “Avviso pubblico per la selezione di progetti e iniziative di soggetti terzi portatori di interessi collettivi delle imprese della regione Marche da realizzare con il contributo camerale”  anno 202</w:t>
      </w:r>
      <w:r w:rsidDel="00000000" w:rsidR="00000000" w:rsidRPr="00000000">
        <w:rPr>
          <w:rFonts w:ascii="Arial" w:cs="Arial" w:eastAsia="Arial" w:hAnsi="Arial"/>
          <w:sz w:val="22"/>
          <w:szCs w:val="22"/>
          <w:rtl w:val="0"/>
        </w:rPr>
        <w:t xml:space="preserve">2</w:t>
      </w:r>
      <w:r w:rsidDel="00000000" w:rsidR="00000000" w:rsidRPr="00000000">
        <w:rPr>
          <w:rtl w:val="0"/>
        </w:rPr>
      </w:r>
    </w:p>
    <w:p w:rsidR="00000000" w:rsidDel="00000000" w:rsidP="00000000" w:rsidRDefault="00000000" w:rsidRPr="00000000" w14:paraId="0000001E">
      <w:pPr>
        <w:keepNext w:val="1"/>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CHIEDE</w:t>
      </w:r>
    </w:p>
    <w:p w:rsidR="00000000" w:rsidDel="00000000" w:rsidP="00000000" w:rsidRDefault="00000000" w:rsidRPr="00000000" w14:paraId="0000001F">
      <w:pPr>
        <w:keepNext w:val="1"/>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partecipare all’avviso in oggetto per la realizzazione delle seguente iniziativa:…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(titolo)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così come descritto nella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scheda di programmazione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cui al Modello A1, rientrante nella seguente linea di intervento:</w:t>
      </w:r>
    </w:p>
    <w:p w:rsidR="00000000" w:rsidDel="00000000" w:rsidP="00000000" w:rsidRDefault="00000000" w:rsidRPr="00000000" w14:paraId="00000023">
      <w:pPr>
        <w:keepNext w:val="0"/>
        <w:keepLines w:val="0"/>
        <w:widowControl w:val="1"/>
        <w:numPr>
          <w:ilvl w:val="0"/>
          <w:numId w:val="3"/>
        </w:numPr>
        <w:shd w:fill="auto" w:val="clear"/>
        <w:spacing w:after="0" w:before="0" w:line="240" w:lineRule="auto"/>
        <w:ind w:left="1065" w:right="0" w:hanging="7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valorizzazione del patrimonio culturale, nonché sviluppo e promozione del turismo, in collaborazione con gli enti e organismi competenti (compresa la valorizzazione delle eccellenze produttive; con particolare riferimento ai settori dell'agroalimentare tipico e di qualità, del Made in Italy e dell'artigianato artistico e di tradizione), con l’esclusione di attività promozionali direttamente svolte all’estero (linea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valorizzazione e turismo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numPr>
          <w:ilvl w:val="0"/>
          <w:numId w:val="3"/>
        </w:numPr>
        <w:shd w:fill="auto" w:val="clear"/>
        <w:spacing w:after="0" w:before="0" w:line="240" w:lineRule="auto"/>
        <w:ind w:left="1065" w:right="0" w:hanging="7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orientamento e sviluppo dei rapporti tra le imprese locali ed il mondo dell’istruzione superiore e universitaria, anche mediante la collaborazione con i soggetti pubblici e privati competenti e la promozione dell’Alternanza Scuola Lavoro (linea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orientamento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numPr>
          <w:ilvl w:val="0"/>
          <w:numId w:val="3"/>
        </w:numPr>
        <w:shd w:fill="auto" w:val="clear"/>
        <w:spacing w:after="0" w:before="0" w:line="240" w:lineRule="auto"/>
        <w:ind w:left="1065" w:right="0" w:hanging="7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sostegno alla competitività delle imprese e del territorio tramite attività di assistenza tecnica alla creazione di imprese e start up (linea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creazione di impresa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widowControl w:val="1"/>
        <w:numPr>
          <w:ilvl w:val="0"/>
          <w:numId w:val="3"/>
        </w:numPr>
        <w:shd w:fill="auto" w:val="clear"/>
        <w:spacing w:after="0" w:before="0" w:line="240" w:lineRule="auto"/>
        <w:ind w:left="1065" w:right="0" w:hanging="7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promozione e supporto dei processi di digitalizzazione delle PMI (linea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digitalizzazione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7">
      <w:pPr>
        <w:keepNext w:val="0"/>
        <w:keepLines w:val="0"/>
        <w:widowControl w:val="1"/>
        <w:numPr>
          <w:ilvl w:val="0"/>
          <w:numId w:val="3"/>
        </w:numPr>
        <w:shd w:fill="auto" w:val="clear"/>
        <w:spacing w:after="0" w:before="0" w:line="240" w:lineRule="auto"/>
        <w:ind w:left="1065" w:right="0" w:hanging="7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sostegno alla competitività delle imprese e del territorio mediante azioni informative,  formative, promozionali e di comunicazione, di assistenza tecnica ed ogni altra forma di  supporto ritenuta necessaria al fine di minimizzare l’impatto economico dell’emergenza  COVID19, agevolando la  ripresa delle attività economiche (linea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emergenza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Inoltre 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29">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1"/>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w:t>
      </w:r>
    </w:p>
    <w:p w:rsidR="00000000" w:rsidDel="00000000" w:rsidP="00000000" w:rsidRDefault="00000000" w:rsidRPr="00000000" w14:paraId="0000002B">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il soggetto rappresentato è costituito ed opera da almeno 3 anni nel territorio regionale;</w:t>
      </w:r>
    </w:p>
    <w:p w:rsidR="00000000" w:rsidDel="00000000" w:rsidP="00000000" w:rsidRDefault="00000000" w:rsidRPr="00000000" w14:paraId="0000002D">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2. </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il soggetto istante è: </w:t>
      </w:r>
    </w:p>
    <w:p w:rsidR="00000000" w:rsidDel="00000000" w:rsidP="00000000" w:rsidRDefault="00000000" w:rsidRPr="00000000" w14:paraId="0000002F">
      <w:pPr>
        <w:keepNext w:val="0"/>
        <w:keepLines w:val="0"/>
        <w:widowControl w:val="1"/>
        <w:numPr>
          <w:ilvl w:val="1"/>
          <w:numId w:val="1"/>
        </w:numPr>
        <w:shd w:fill="auto" w:val="clear"/>
        <w:tabs>
          <w:tab w:val="left" w:pos="1080"/>
        </w:tabs>
        <w:spacing w:after="0" w:before="0" w:line="240" w:lineRule="auto"/>
        <w:ind w:left="1080" w:right="0" w:hanging="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rappresentato nel CNEL </w:t>
      </w:r>
    </w:p>
    <w:p w:rsidR="00000000" w:rsidDel="00000000" w:rsidP="00000000" w:rsidRDefault="00000000" w:rsidRPr="00000000" w14:paraId="00000030">
      <w:pPr>
        <w:keepNext w:val="0"/>
        <w:keepLines w:val="0"/>
        <w:widowControl w:val="1"/>
        <w:shd w:fill="auto" w:val="clear"/>
        <w:tabs>
          <w:tab w:val="left" w:pos="1080"/>
        </w:tabs>
        <w:spacing w:after="0" w:before="0" w:line="240" w:lineRule="auto"/>
        <w:ind w:left="720" w:right="0" w:hanging="10.9999999999999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shd w:fill="auto" w:val="clear"/>
        <w:tabs>
          <w:tab w:val="left" w:pos="1080"/>
        </w:tabs>
        <w:spacing w:after="0" w:before="0" w:line="240" w:lineRule="auto"/>
        <w:ind w:left="1080" w:right="0" w:hanging="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rappresentato nel Consiglio della Camera di Commercio delle Marche, anche mediante apparentamento, ai sensi dell’art. 10 della Legge n.580/1993, come modificato dal D.Lgs. n.23/2010, e del D.M. n.155/2011</w:t>
      </w:r>
    </w:p>
    <w:p w:rsidR="00000000" w:rsidDel="00000000" w:rsidP="00000000" w:rsidRDefault="00000000" w:rsidRPr="00000000" w14:paraId="00000032">
      <w:pPr>
        <w:keepNext w:val="0"/>
        <w:keepLines w:val="0"/>
        <w:widowControl w:val="1"/>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shd w:fill="auto" w:val="clear"/>
        <w:spacing w:after="0" w:before="0" w:line="240" w:lineRule="auto"/>
        <w:ind w:left="708" w:right="0"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3.</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in caso di concessione del contributo,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soggetto attuatore e beneficiario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contributo sarà:</w:t>
      </w:r>
    </w:p>
    <w:p w:rsidR="00000000" w:rsidDel="00000000" w:rsidP="00000000" w:rsidRDefault="00000000" w:rsidRPr="00000000" w14:paraId="00000034">
      <w:pPr>
        <w:keepNext w:val="0"/>
        <w:keepLines w:val="0"/>
        <w:widowControl w:val="1"/>
        <w:numPr>
          <w:ilvl w:val="0"/>
          <w:numId w:val="3"/>
        </w:numPr>
        <w:shd w:fill="auto" w:val="clear"/>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soggetto richiedente</w:t>
        <w:tab/>
      </w:r>
    </w:p>
    <w:p w:rsidR="00000000" w:rsidDel="00000000" w:rsidP="00000000" w:rsidRDefault="00000000" w:rsidRPr="00000000" w14:paraId="00000035">
      <w:pPr>
        <w:tabs>
          <w:tab w:val="left" w:pos="1080"/>
        </w:tabs>
        <w:ind w:left="720" w:hanging="10.999999999999943"/>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oppure</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shd w:fill="auto" w:val="clear"/>
        <w:tabs>
          <w:tab w:val="left" w:pos="1080"/>
        </w:tabs>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altro soggetto (associazione provinciale, interprovinciale o una loro società di servizi o consorzio, purché partecipati almeno nella misura del 75% dalle medesime associazioni o da altri soggetti di loro emanazione, o dall’insieme delle associazioni costituite a livello provinciale su scala regionale) che dovrà sostenere tutte le spese ed introitare eventuali entrate riferite al progetto e al quale in fase di rendiconto devono essere intestati tutti i documenti giustificativi di spesa:   </w:t>
      </w:r>
    </w:p>
    <w:p w:rsidR="00000000" w:rsidDel="00000000" w:rsidP="00000000" w:rsidRDefault="00000000" w:rsidRPr="00000000" w14:paraId="00000037">
      <w:pPr>
        <w:keepNext w:val="0"/>
        <w:keepLines w:val="0"/>
        <w:widowControl w:val="1"/>
        <w:shd w:fill="auto" w:val="clear"/>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Denominazione …………………………………………………………………………………..</w:t>
      </w:r>
    </w:p>
    <w:p w:rsidR="00000000" w:rsidDel="00000000" w:rsidP="00000000" w:rsidRDefault="00000000" w:rsidRPr="00000000" w14:paraId="00000038">
      <w:pPr>
        <w:keepNext w:val="0"/>
        <w:keepLines w:val="0"/>
        <w:widowControl w:val="1"/>
        <w:shd w:fill="auto" w:val="clear"/>
        <w:tabs>
          <w:tab w:val="left" w:pos="1080"/>
        </w:tabs>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sede in ………………………… Via ………………………………………….….n°……...</w:t>
      </w:r>
    </w:p>
    <w:p w:rsidR="00000000" w:rsidDel="00000000" w:rsidP="00000000" w:rsidRDefault="00000000" w:rsidRPr="00000000" w14:paraId="00000039">
      <w:pPr>
        <w:keepNext w:val="0"/>
        <w:keepLines w:val="0"/>
        <w:widowControl w:val="1"/>
        <w:shd w:fill="auto" w:val="clear"/>
        <w:tabs>
          <w:tab w:val="left" w:pos="1080"/>
        </w:tabs>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………………………..fax ………………………e.mail ………………………………...….</w:t>
      </w:r>
    </w:p>
    <w:p w:rsidR="00000000" w:rsidDel="00000000" w:rsidP="00000000" w:rsidRDefault="00000000" w:rsidRPr="00000000" w14:paraId="0000003A">
      <w:pPr>
        <w:keepNext w:val="0"/>
        <w:keepLines w:val="0"/>
        <w:widowControl w:val="1"/>
        <w:shd w:fill="auto" w:val="clear"/>
        <w:tabs>
          <w:tab w:val="left" w:pos="1080"/>
        </w:tabs>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PEC…………………………………..C.F. o P.IVA…………..…………………………………</w:t>
      </w:r>
    </w:p>
    <w:p w:rsidR="00000000" w:rsidDel="00000000" w:rsidP="00000000" w:rsidRDefault="00000000" w:rsidRPr="00000000" w14:paraId="0000003B">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keepNext w:val="0"/>
        <w:keepLines w:val="0"/>
        <w:widowControl w:val="1"/>
        <w:shd w:fill="auto" w:val="clear"/>
        <w:spacing w:after="0" w:before="0" w:line="240" w:lineRule="auto"/>
        <w:ind w:left="708" w:right="0"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4.</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disponibile a fornire all’Ente camerale tutti gli elementi informativi e la documentazione che si rendesse necessaria in sede di istruttoria, sotto la pena di inammissibilità del beneficio.</w:t>
      </w:r>
    </w:p>
    <w:p w:rsidR="00000000" w:rsidDel="00000000" w:rsidP="00000000" w:rsidRDefault="00000000" w:rsidRPr="00000000" w14:paraId="0000003D">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tal fine, a corredo della domanda,</w:t>
      </w:r>
    </w:p>
    <w:p w:rsidR="00000000" w:rsidDel="00000000" w:rsidP="00000000" w:rsidRDefault="00000000" w:rsidRPr="00000000" w14:paraId="0000003F">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ALLEGA</w:t>
      </w:r>
      <w:r w:rsidDel="00000000" w:rsidR="00000000" w:rsidRPr="00000000">
        <w:rPr>
          <w:rtl w:val="0"/>
        </w:rPr>
      </w:r>
    </w:p>
    <w:p w:rsidR="00000000" w:rsidDel="00000000" w:rsidP="00000000" w:rsidRDefault="00000000" w:rsidRPr="00000000" w14:paraId="00000041">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scheda di programmazione dell’iniziativa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compilata in ogni sua parte;</w:t>
      </w:r>
    </w:p>
    <w:p w:rsidR="00000000" w:rsidDel="00000000" w:rsidP="00000000" w:rsidRDefault="00000000" w:rsidRPr="00000000" w14:paraId="00000043">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dichiarazione sostitutiva dell’atto di notorietà ex artt. 46 e 47 D.P.R. 445/2000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compilata in ogni sua parte;</w:t>
      </w:r>
    </w:p>
    <w:p w:rsidR="00000000" w:rsidDel="00000000" w:rsidP="00000000" w:rsidRDefault="00000000" w:rsidRPr="00000000" w14:paraId="00000045">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copia del documento di identità, in corso di validità, del soggetto delegato alla firma</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47">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Informativa sul trattamento dei dati personali </w:t>
      </w:r>
      <w:r w:rsidDel="00000000" w:rsidR="00000000" w:rsidRPr="00000000">
        <w:rPr>
          <w:rtl w:val="0"/>
        </w:rPr>
      </w:r>
    </w:p>
    <w:p w:rsidR="00000000" w:rsidDel="00000000" w:rsidP="00000000" w:rsidRDefault="00000000" w:rsidRPr="00000000" w14:paraId="00000049">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04A">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4B">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04C">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04D">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04E">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04F">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e data </w:t>
        <w:tab/>
        <w:tab/>
        <w:tab/>
        <w:tab/>
        <w:tab/>
        <w:tab/>
        <w:tab/>
        <w:t xml:space="preserve">             Firma del dichiarante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  </w:t>
        <w:tab/>
        <w:tab/>
        <w:tab/>
        <w:t xml:space="preserve">______________________________</w:t>
      </w:r>
    </w:p>
    <w:sectPr>
      <w:footerReference r:id="rId7" w:type="default"/>
      <w:pgSz w:h="16838" w:w="11906" w:orient="portrait"/>
      <w:pgMar w:bottom="1134" w:top="850.3937007874016"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shd w:fill="auto" w:val="clear"/>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Modello A – Modello di istanza per la presentazione delle domande 202</w:t>
    </w:r>
    <w:r w:rsidDel="00000000" w:rsidR="00000000" w:rsidRPr="00000000">
      <w:rPr>
        <w:rFonts w:ascii="Arial" w:cs="Arial" w:eastAsia="Arial" w:hAnsi="Arial"/>
        <w:sz w:val="16"/>
        <w:szCs w:val="16"/>
        <w:rtl w:val="0"/>
      </w:rPr>
      <w:t xml:space="preserve">2</w:t>
    </w:r>
    <w:r w:rsidDel="00000000" w:rsidR="00000000" w:rsidRPr="00000000">
      <w:rPr>
        <w:rtl w:val="0"/>
      </w:rPr>
    </w:r>
  </w:p>
  <w:p w:rsidR="00000000" w:rsidDel="00000000" w:rsidP="00000000" w:rsidRDefault="00000000" w:rsidRPr="00000000" w14:paraId="00000056">
    <w:pPr>
      <w:keepNext w:val="0"/>
      <w:keepLines w:val="0"/>
      <w:widowControl w:val="1"/>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3">
      <w:pPr>
        <w:keepNext w:val="0"/>
        <w:keepLines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L’istanza deve essere sottoscritta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con firma digital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 e inviata a mezzo PEC. Solo per i soggetti che non dispongono di PEC è ammesso l’invio a mezzo Raccomandata AR con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sottoscrizione in originale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 cura del legale rappresentante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allegando fotocopia del documento di identità</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valido del soggetto firmatario.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7"/>
      <w:numFmt w:val="bullet"/>
      <w:lvlText w:val="❏"/>
      <w:lvlJc w:val="left"/>
      <w:pPr>
        <w:ind w:left="1800" w:hanging="720"/>
      </w:pPr>
      <w:rPr>
        <w:rFonts w:ascii="Noto Sans Symbols" w:cs="Noto Sans Symbols" w:eastAsia="Noto Sans Symbols" w:hAnsi="Noto Sans Symbols"/>
      </w:rPr>
    </w:lvl>
    <w:lvl w:ilvl="2">
      <w:start w:val="1"/>
      <w:numFmt w:val="bullet"/>
      <w:lvlText w:val="❏"/>
      <w:lvlJc w:val="left"/>
      <w:pPr>
        <w:ind w:left="2160" w:hanging="18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18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180"/>
      </w:pPr>
      <w:rPr>
        <w:rFonts w:ascii="Noto Sans Symbols" w:cs="Noto Sans Symbols" w:eastAsia="Noto Sans Symbols" w:hAnsi="Noto Sans Symbols"/>
      </w:rPr>
    </w:lvl>
  </w:abstractNum>
  <w:abstractNum w:abstractNumId="2">
    <w:lvl w:ilvl="0">
      <w:start w:val="1"/>
      <w:numFmt w:val="upperLetter"/>
      <w:lvlText w:val="%1)"/>
      <w:lvlJc w:val="left"/>
      <w:pPr>
        <w:ind w:left="1440" w:hanging="360"/>
      </w:pPr>
      <w:rPr>
        <w:sz w:val="20"/>
        <w:szCs w:val="20"/>
        <w:vertAlign w:val="baseline"/>
      </w:rPr>
    </w:lvl>
    <w:lvl w:ilvl="1">
      <w:start w:val="0"/>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3">
    <w:lvl w:ilvl="0">
      <w:start w:val="3"/>
      <w:numFmt w:val="bullet"/>
      <w:lvlText w:val="❏"/>
      <w:lvlJc w:val="left"/>
      <w:pPr>
        <w:ind w:left="1065" w:hanging="705"/>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pPr>
    <w:rPr>
      <w:rFonts w:ascii="Arial" w:cs="Arial" w:eastAsia="Arial" w:hAnsi="Arial"/>
      <w:b w:val="1"/>
      <w:i w:val="1"/>
      <w:smallCaps w:val="0"/>
      <w:strike w:val="0"/>
      <w:color w:val="000000"/>
      <w:sz w:val="20"/>
      <w:szCs w:val="20"/>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708"/>
      <w:jc w:val="both"/>
    </w:pPr>
    <w:rPr>
      <w:rFonts w:ascii="Arial" w:cs="Arial" w:eastAsia="Arial" w:hAnsi="Arial"/>
      <w:b w:val="0"/>
      <w:i w:val="1"/>
      <w:smallCaps w:val="0"/>
      <w:strike w:val="0"/>
      <w:color w:val="000000"/>
      <w:sz w:val="20"/>
      <w:szCs w:val="20"/>
      <w:u w:val="none"/>
      <w:shd w:fill="auto" w:val="clear"/>
      <w:vertAlign w:val="baseline"/>
    </w:rPr>
  </w:style>
  <w:style w:type="paragraph" w:styleId="Heading6">
    <w:name w:val="heading 6"/>
    <w:basedOn w:val="Normal"/>
    <w:next w:val="Normal"/>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pPr>
    <w:rPr>
      <w:rFonts w:ascii="Arial" w:cs="Arial" w:eastAsia="Arial" w:hAnsi="Arial"/>
      <w:b w:val="1"/>
      <w:i w:val="0"/>
      <w:smallCaps w:val="0"/>
      <w:strike w:val="0"/>
      <w:color w:val="000000"/>
      <w:sz w:val="18"/>
      <w:szCs w:val="18"/>
      <w:u w:val="none"/>
      <w:shd w:fill="auto" w:val="clear"/>
      <w:vertAlign w:val="baseline"/>
    </w:rPr>
  </w:style>
  <w:style w:type="paragraph" w:styleId="Title">
    <w:name w:val="Title"/>
    <w:basedOn w:val="Normal"/>
    <w:next w:val="Normal"/>
    <w:pPr>
      <w:keepNext w:val="1"/>
      <w:keepLines w:val="1"/>
      <w:spacing w:after="120" w:before="480" w:line="240" w:lineRule="auto"/>
    </w:pPr>
    <w:rPr>
      <w:b w:val="1"/>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